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      ВОЛГОГРАДСКОЙ ОБЛАСТИ</w:t>
      </w:r>
    </w:p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414555" w:rsidRPr="005C33AF" w:rsidRDefault="00414555" w:rsidP="004145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C33AF">
        <w:rPr>
          <w:rFonts w:ascii="Arial" w:eastAsia="Times New Roman" w:hAnsi="Arial" w:cs="Arial"/>
          <w:sz w:val="24"/>
          <w:szCs w:val="24"/>
          <w:lang w:eastAsia="ar-SA"/>
        </w:rPr>
        <w:t>от 12.12.2025г. №1047</w:t>
      </w: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Об установлении ключевых показателей эффективности </w:t>
      </w: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функционирования в администрации Ольховского </w:t>
      </w: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района Волгоградской области </w:t>
      </w: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антимонопольного </w:t>
      </w:r>
      <w:proofErr w:type="spellStart"/>
      <w:r w:rsidRPr="005C33AF">
        <w:rPr>
          <w:rFonts w:ascii="Arial" w:eastAsia="Times New Roman" w:hAnsi="Arial" w:cs="Arial"/>
          <w:sz w:val="24"/>
          <w:szCs w:val="24"/>
          <w:lang w:eastAsia="ru-RU"/>
        </w:rPr>
        <w:t>комплаенса</w:t>
      </w:r>
      <w:proofErr w:type="spellEnd"/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 на 2026 год </w:t>
      </w:r>
    </w:p>
    <w:p w:rsidR="00414555" w:rsidRPr="005C33AF" w:rsidRDefault="00414555" w:rsidP="0041455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Ольховского муниципального района Волгоградской области, постановлением администрации Ольховского муниципального района Волгоградской области от 25.02.2019 г. № 134«О системе внутреннего обеспечения соответствия требованиям антимонопольного законодательства в Администрации Ольховского муниципального района Волгоградской области», постановлением администрации Ольховского муниципального района Волгоградской области от 20.03.2020 г. № 243«О методике расчета ключевых показателей эффективности функционирования в администрации Ольховского муниципального района Волгоградской области антимонопольного </w:t>
      </w:r>
      <w:proofErr w:type="spellStart"/>
      <w:r w:rsidRPr="005C33AF">
        <w:rPr>
          <w:rFonts w:ascii="Arial" w:eastAsia="Times New Roman" w:hAnsi="Arial" w:cs="Arial"/>
          <w:sz w:val="24"/>
          <w:szCs w:val="24"/>
          <w:lang w:eastAsia="ru-RU"/>
        </w:rPr>
        <w:t>комплаенса</w:t>
      </w:r>
      <w:proofErr w:type="spellEnd"/>
      <w:r w:rsidRPr="005C33AF">
        <w:rPr>
          <w:rFonts w:ascii="Arial" w:eastAsia="Times New Roman" w:hAnsi="Arial" w:cs="Arial"/>
          <w:sz w:val="24"/>
          <w:szCs w:val="24"/>
          <w:lang w:eastAsia="ru-RU"/>
        </w:rPr>
        <w:t>», администрация Ольховского муниципального района Волгоградской области</w:t>
      </w:r>
    </w:p>
    <w:p w:rsidR="00414555" w:rsidRPr="005C33AF" w:rsidRDefault="00414555" w:rsidP="00414555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pacing w:val="20"/>
          <w:sz w:val="24"/>
          <w:szCs w:val="24"/>
          <w:lang w:eastAsia="ru-RU"/>
        </w:rPr>
        <w:t>ПОСТАНОВЛЯЕТ:</w:t>
      </w:r>
    </w:p>
    <w:p w:rsidR="00414555" w:rsidRPr="005C33AF" w:rsidRDefault="00414555" w:rsidP="00414555">
      <w:pPr>
        <w:widowControl w:val="0"/>
        <w:tabs>
          <w:tab w:val="left" w:pos="5103"/>
        </w:tabs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1.Установить на 2026 год ключевые показатели эффективности функционирования в Администрации Ольховского муниципального района Волгоградской области антимонопольного </w:t>
      </w:r>
      <w:proofErr w:type="spellStart"/>
      <w:r w:rsidRPr="005C33AF">
        <w:rPr>
          <w:rFonts w:ascii="Arial" w:eastAsia="Times New Roman" w:hAnsi="Arial" w:cs="Arial"/>
          <w:sz w:val="24"/>
          <w:szCs w:val="24"/>
          <w:lang w:eastAsia="ru-RU"/>
        </w:rPr>
        <w:t>комплаенса</w:t>
      </w:r>
      <w:proofErr w:type="spellEnd"/>
      <w:r w:rsidRPr="005C33AF">
        <w:rPr>
          <w:rFonts w:ascii="Arial" w:eastAsia="Times New Roman" w:hAnsi="Arial" w:cs="Arial"/>
          <w:sz w:val="24"/>
          <w:szCs w:val="24"/>
          <w:lang w:eastAsia="ru-RU"/>
        </w:rPr>
        <w:t>, согласно приложению.</w:t>
      </w:r>
    </w:p>
    <w:p w:rsidR="00414555" w:rsidRPr="005C33AF" w:rsidRDefault="00414555" w:rsidP="00414555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>2.Заместителю начальника отдела экономики и управления имуществом обеспечить размещение настоящего постановления на официальном сайте Администрации Ольховского муниципального района Волгоградской области в информационно-телекоммуникационной сети "Интернет".</w:t>
      </w:r>
    </w:p>
    <w:p w:rsidR="00414555" w:rsidRPr="005C33AF" w:rsidRDefault="00414555" w:rsidP="00414555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33AF">
        <w:rPr>
          <w:rFonts w:ascii="Arial" w:eastAsia="Calibri" w:hAnsi="Arial" w:cs="Arial"/>
          <w:bCs/>
          <w:sz w:val="24"/>
          <w:szCs w:val="24"/>
          <w:lang w:eastAsia="ru-RU"/>
        </w:rPr>
        <w:t>3.</w:t>
      </w:r>
      <w:r w:rsidRPr="005C33AF">
        <w:rPr>
          <w:rFonts w:ascii="Arial" w:eastAsia="Calibri" w:hAnsi="Arial" w:cs="Arial"/>
          <w:spacing w:val="-1"/>
          <w:sz w:val="24"/>
          <w:szCs w:val="24"/>
          <w:lang w:eastAsia="ru-RU"/>
        </w:rPr>
        <w:t xml:space="preserve">Контроль за исполнением постановления возложить на </w:t>
      </w:r>
      <w:proofErr w:type="spellStart"/>
      <w:r w:rsidRPr="005C33AF">
        <w:rPr>
          <w:rFonts w:ascii="Arial" w:eastAsia="Calibri" w:hAnsi="Arial" w:cs="Arial"/>
          <w:spacing w:val="-1"/>
          <w:sz w:val="24"/>
          <w:szCs w:val="24"/>
          <w:lang w:eastAsia="ru-RU"/>
        </w:rPr>
        <w:t>и.о</w:t>
      </w:r>
      <w:proofErr w:type="spellEnd"/>
      <w:r w:rsidRPr="005C33AF">
        <w:rPr>
          <w:rFonts w:ascii="Arial" w:eastAsia="Calibri" w:hAnsi="Arial" w:cs="Arial"/>
          <w:spacing w:val="-1"/>
          <w:sz w:val="24"/>
          <w:szCs w:val="24"/>
          <w:lang w:eastAsia="ru-RU"/>
        </w:rPr>
        <w:t>. первого заместителя Главы</w:t>
      </w:r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Ольховского муниципального района Волгоградской области </w:t>
      </w:r>
      <w:proofErr w:type="spellStart"/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Прошакову</w:t>
      </w:r>
      <w:proofErr w:type="spellEnd"/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И.П. </w:t>
      </w:r>
    </w:p>
    <w:p w:rsidR="00414555" w:rsidRPr="005C33AF" w:rsidRDefault="00414555" w:rsidP="00414555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3AF">
        <w:rPr>
          <w:rFonts w:ascii="Arial" w:eastAsia="Calibri" w:hAnsi="Arial" w:cs="Arial"/>
          <w:sz w:val="24"/>
          <w:szCs w:val="24"/>
          <w:lang w:eastAsia="ru-RU"/>
        </w:rPr>
        <w:t>4. Настоящее постановление вступает в силу со дня его официального обнародования.</w:t>
      </w: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3AF">
        <w:rPr>
          <w:rFonts w:ascii="Arial" w:eastAsia="Calibri" w:hAnsi="Arial" w:cs="Arial"/>
          <w:sz w:val="24"/>
          <w:szCs w:val="24"/>
          <w:lang w:eastAsia="ru-RU"/>
        </w:rPr>
        <w:t>Временно исполняющий обязанности</w:t>
      </w: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3AF">
        <w:rPr>
          <w:rFonts w:ascii="Arial" w:eastAsia="Calibri" w:hAnsi="Arial" w:cs="Arial"/>
          <w:sz w:val="24"/>
          <w:szCs w:val="24"/>
          <w:lang w:eastAsia="ru-RU"/>
        </w:rPr>
        <w:t>Главы Ольховского</w:t>
      </w: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5C33AF">
        <w:rPr>
          <w:rFonts w:ascii="Arial" w:eastAsia="Calibri" w:hAnsi="Arial" w:cs="Arial"/>
          <w:sz w:val="24"/>
          <w:szCs w:val="24"/>
          <w:lang w:eastAsia="ru-RU"/>
        </w:rPr>
        <w:t xml:space="preserve">муниципального района                                                                                </w:t>
      </w:r>
      <w:proofErr w:type="spellStart"/>
      <w:r w:rsidRPr="005C33AF">
        <w:rPr>
          <w:rFonts w:ascii="Arial" w:eastAsia="Calibri" w:hAnsi="Arial" w:cs="Arial"/>
          <w:sz w:val="24"/>
          <w:szCs w:val="24"/>
          <w:lang w:eastAsia="ru-RU"/>
        </w:rPr>
        <w:t>В.С.Никонов</w:t>
      </w:r>
      <w:proofErr w:type="spellEnd"/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4555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C33AF" w:rsidRDefault="005C33AF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C33AF" w:rsidRDefault="005C33AF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C33AF" w:rsidRDefault="005C33AF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C33AF" w:rsidRPr="005C33AF" w:rsidRDefault="005C33AF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1</w:t>
      </w: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Ольховского</w:t>
      </w:r>
    </w:p>
    <w:p w:rsidR="00414555" w:rsidRPr="005C33AF" w:rsidRDefault="00414555" w:rsidP="004145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</w:t>
      </w:r>
    </w:p>
    <w:p w:rsidR="00414555" w:rsidRPr="005C33AF" w:rsidRDefault="00414555" w:rsidP="0041455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5C33AF">
        <w:rPr>
          <w:rFonts w:ascii="Arial" w:eastAsia="Times New Roman" w:hAnsi="Arial" w:cs="Arial"/>
          <w:sz w:val="24"/>
          <w:szCs w:val="24"/>
          <w:lang w:eastAsia="ar-SA"/>
        </w:rPr>
        <w:t>от 12.12.2025г. №1047</w:t>
      </w: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КЛЮЧЕВЫЕ ПОКАЗАТЕЛИ  </w:t>
      </w:r>
    </w:p>
    <w:p w:rsidR="00414555" w:rsidRPr="005C33AF" w:rsidRDefault="00414555" w:rsidP="0041455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эффективности функционирования в Администрации Ольховского муниципального района Волгоградской области антимонопольного </w:t>
      </w:r>
      <w:proofErr w:type="spellStart"/>
      <w:r w:rsidRPr="005C33AF">
        <w:rPr>
          <w:rFonts w:ascii="Arial" w:eastAsia="Times New Roman" w:hAnsi="Arial" w:cs="Arial"/>
          <w:sz w:val="24"/>
          <w:szCs w:val="24"/>
          <w:lang w:eastAsia="ru-RU"/>
        </w:rPr>
        <w:t>комплаенса</w:t>
      </w:r>
      <w:proofErr w:type="spellEnd"/>
      <w:r w:rsidRPr="005C33AF">
        <w:rPr>
          <w:rFonts w:ascii="Arial" w:eastAsia="Times New Roman" w:hAnsi="Arial" w:cs="Arial"/>
          <w:sz w:val="24"/>
          <w:szCs w:val="24"/>
          <w:lang w:eastAsia="ru-RU"/>
        </w:rPr>
        <w:t xml:space="preserve"> на 2026 год</w:t>
      </w: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318"/>
        <w:gridCol w:w="2126"/>
      </w:tblGrid>
      <w:tr w:rsidR="00414555" w:rsidRPr="005C33AF" w:rsidTr="00E83127">
        <w:tc>
          <w:tcPr>
            <w:tcW w:w="594" w:type="dxa"/>
          </w:tcPr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18" w:type="dxa"/>
          </w:tcPr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ключевого показателя</w:t>
            </w:r>
          </w:p>
        </w:tc>
        <w:tc>
          <w:tcPr>
            <w:tcW w:w="2126" w:type="dxa"/>
          </w:tcPr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ключевого показателя на 2025 год</w:t>
            </w:r>
          </w:p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14555" w:rsidRPr="005C33AF" w:rsidTr="00E83127">
        <w:tc>
          <w:tcPr>
            <w:tcW w:w="594" w:type="dxa"/>
          </w:tcPr>
          <w:p w:rsidR="00414555" w:rsidRPr="005C33AF" w:rsidRDefault="00414555" w:rsidP="004145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8" w:type="dxa"/>
          </w:tcPr>
          <w:p w:rsidR="00414555" w:rsidRPr="005C33AF" w:rsidRDefault="00414555" w:rsidP="004145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Коэффициент снижения количества нарушений антимонопольного законодательства со стороны местной администрации (по сравнению с 2018 годом) </w:t>
            </w:r>
          </w:p>
        </w:tc>
        <w:tc>
          <w:tcPr>
            <w:tcW w:w="2126" w:type="dxa"/>
          </w:tcPr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414555" w:rsidRPr="005C33AF" w:rsidTr="00E83127">
        <w:tc>
          <w:tcPr>
            <w:tcW w:w="594" w:type="dxa"/>
          </w:tcPr>
          <w:p w:rsidR="00414555" w:rsidRPr="005C33AF" w:rsidRDefault="00414555" w:rsidP="004145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8" w:type="dxa"/>
          </w:tcPr>
          <w:p w:rsidR="00414555" w:rsidRPr="005C33AF" w:rsidRDefault="00414555" w:rsidP="004145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проектов нормативных правовых актов местной администрации, в которых выявлены риски нарушения антимонопольного законодательства, %</w:t>
            </w:r>
          </w:p>
        </w:tc>
        <w:tc>
          <w:tcPr>
            <w:tcW w:w="2126" w:type="dxa"/>
          </w:tcPr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414555" w:rsidRPr="005C33AF" w:rsidTr="00E83127">
        <w:tc>
          <w:tcPr>
            <w:tcW w:w="594" w:type="dxa"/>
          </w:tcPr>
          <w:p w:rsidR="00414555" w:rsidRPr="005C33AF" w:rsidRDefault="00414555" w:rsidP="004145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8" w:type="dxa"/>
          </w:tcPr>
          <w:p w:rsidR="00414555" w:rsidRPr="005C33AF" w:rsidRDefault="00414555" w:rsidP="0041455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нормативных правовых актов местной администрации, в которых выявлены риски нарушения антимонопольного законодательства, % </w:t>
            </w:r>
          </w:p>
        </w:tc>
        <w:tc>
          <w:tcPr>
            <w:tcW w:w="2126" w:type="dxa"/>
          </w:tcPr>
          <w:p w:rsidR="00414555" w:rsidRPr="005C33AF" w:rsidRDefault="00414555" w:rsidP="004145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33A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</w:tbl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4555" w:rsidRPr="005C33AF" w:rsidRDefault="00414555" w:rsidP="0041455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A70A8" w:rsidRPr="005C33AF" w:rsidRDefault="005C33AF">
      <w:pPr>
        <w:rPr>
          <w:rFonts w:ascii="Arial" w:hAnsi="Arial" w:cs="Arial"/>
          <w:sz w:val="24"/>
          <w:szCs w:val="24"/>
        </w:rPr>
      </w:pPr>
    </w:p>
    <w:sectPr w:rsidR="003A70A8" w:rsidRPr="005C3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DC5"/>
    <w:rsid w:val="00414555"/>
    <w:rsid w:val="005C33AF"/>
    <w:rsid w:val="00901850"/>
    <w:rsid w:val="009427B1"/>
    <w:rsid w:val="00AC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CCB8D-FAD6-4E28-A315-A430B361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2025-12-18T08:17:00Z</dcterms:created>
  <dcterms:modified xsi:type="dcterms:W3CDTF">2025-12-22T13:06:00Z</dcterms:modified>
</cp:coreProperties>
</file>